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650A" w14:textId="2F567B98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ALGEMENE VOORWAARDEN – EIGEN RIJDER WORDEN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EE3541">
        <w:t>Bedrijfsnaam</w:t>
      </w:r>
      <w:r w:rsidRPr="00EE3541">
        <w:t xml:space="preserve">: Gouw Logistics </w:t>
      </w:r>
      <w:r w:rsidRPr="00EE3541">
        <w:br/>
      </w:r>
      <w:r w:rsidRPr="00EE3541">
        <w:t>E-mail</w:t>
      </w:r>
      <w:r w:rsidRPr="00EE3541">
        <w:t xml:space="preserve">: </w:t>
      </w:r>
      <w:hyperlink r:id="rId4" w:history="1">
        <w:r w:rsidRPr="00EE3541">
          <w:rPr>
            <w:rStyle w:val="Hyperlink"/>
          </w:rPr>
          <w:t>info@gouw-logistics.com</w:t>
        </w:r>
      </w:hyperlink>
      <w:r w:rsidRPr="00EE3541">
        <w:br/>
      </w:r>
      <w:r w:rsidRPr="00EE3541">
        <w:t>KvK</w:t>
      </w:r>
      <w:r w:rsidRPr="00EE3541">
        <w:t>: 24437530</w:t>
      </w:r>
      <w:r w:rsidRPr="00EE3541">
        <w:br/>
        <w:t>BTW: NL819552720B01</w:t>
      </w:r>
      <w:r>
        <w:rPr>
          <w:b/>
          <w:bCs/>
        </w:rPr>
        <w:br/>
      </w:r>
    </w:p>
    <w:p w14:paraId="6874FE08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1. Definities</w:t>
      </w:r>
    </w:p>
    <w:p w14:paraId="6B426B18" w14:textId="77777777" w:rsidR="00EE3541" w:rsidRPr="00EE3541" w:rsidRDefault="00EE3541" w:rsidP="00EE3541">
      <w:r w:rsidRPr="00EE3541">
        <w:t>In deze algemene voorwaarden wordt verstaan onder:</w:t>
      </w:r>
      <w:r w:rsidRPr="00EE3541">
        <w:br/>
        <w:t>- Ondernemer: de aanbieder van de online opleiding ‘Eigen Rijder Worden’.</w:t>
      </w:r>
      <w:r w:rsidRPr="00EE3541">
        <w:br/>
        <w:t>- Klant: iedere natuurlijke persoon of rechtspersoon die een overeenkomst aangaat.</w:t>
      </w:r>
      <w:r w:rsidRPr="00EE3541">
        <w:br/>
        <w:t>- Producten: alle digitale opleidingen, modules, abonnementen, downloads en aanvullende diensten.</w:t>
      </w:r>
      <w:r w:rsidRPr="00EE3541">
        <w:br/>
        <w:t>- Overeenkomst: de overeenkomst tussen ondernemer en klant.</w:t>
      </w:r>
      <w:r w:rsidRPr="00EE3541">
        <w:br/>
        <w:t>- Leeromgeving: de online omgeving (zoals Huddle) waarin de opleiding wordt aangeboden.</w:t>
      </w:r>
    </w:p>
    <w:p w14:paraId="6E137106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2. Toepasselijkheid</w:t>
      </w:r>
    </w:p>
    <w:p w14:paraId="7AE3F660" w14:textId="77777777" w:rsidR="00EE3541" w:rsidRPr="00EE3541" w:rsidRDefault="00EE3541" w:rsidP="00EE3541">
      <w:r w:rsidRPr="00EE3541">
        <w:t>Deze algemene voorwaarden zijn van toepassing op alle aanbiedingen, overeenkomsten en leveringen van digitale producten en diensten van de ondernemer.</w:t>
      </w:r>
    </w:p>
    <w:p w14:paraId="166FC32E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3. Totstandkoming van de overeenkomst</w:t>
      </w:r>
    </w:p>
    <w:p w14:paraId="589F6A64" w14:textId="77777777" w:rsidR="00EE3541" w:rsidRPr="00EE3541" w:rsidRDefault="00EE3541" w:rsidP="00EE3541">
      <w:r w:rsidRPr="00EE3541">
        <w:t>De overeenkomst komt tot stand op het moment dat de klant het bestelproces volledig doorloopt en de betaling succesvol is afgerond.</w:t>
      </w:r>
    </w:p>
    <w:p w14:paraId="76C15E62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4. Levering en toegang</w:t>
      </w:r>
    </w:p>
    <w:p w14:paraId="734ED08E" w14:textId="77777777" w:rsidR="00EE3541" w:rsidRPr="00EE3541" w:rsidRDefault="00EE3541" w:rsidP="00EE3541">
      <w:r w:rsidRPr="00EE3541">
        <w:t>Na aankoop krijgt de klant direct toegang tot de leeromgeving. De toegang is persoonlijk en niet overdraagbaar.</w:t>
      </w:r>
    </w:p>
    <w:p w14:paraId="31A3DAA3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5. Gebruik van de leeromgeving</w:t>
      </w:r>
    </w:p>
    <w:p w14:paraId="76076D36" w14:textId="77777777" w:rsidR="00EE3541" w:rsidRPr="00EE3541" w:rsidRDefault="00EE3541" w:rsidP="00EE3541">
      <w:r w:rsidRPr="00EE3541">
        <w:t>Het is niet toegestaan om inloggegevens te delen of cursusmateriaal te kopiëren, verspreiden of commercieel te gebruiken.</w:t>
      </w:r>
    </w:p>
    <w:p w14:paraId="15F5B432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6. Prijzen en betalingen</w:t>
      </w:r>
    </w:p>
    <w:p w14:paraId="0E0E9425" w14:textId="77777777" w:rsidR="00EE3541" w:rsidRPr="00EE3541" w:rsidRDefault="00EE3541" w:rsidP="00EE3541">
      <w:r w:rsidRPr="00EE3541">
        <w:t>Alle prijzen zijn vermeld op de betaalpagina en inclusief btw, tenzij anders vermeld. Betaling verloopt via erkende betaalmethoden.</w:t>
      </w:r>
    </w:p>
    <w:p w14:paraId="605608D6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7. Abonnementen</w:t>
      </w:r>
    </w:p>
    <w:p w14:paraId="5F9DD8D3" w14:textId="77777777" w:rsidR="00EE3541" w:rsidRPr="00EE3541" w:rsidRDefault="00EE3541" w:rsidP="00EE3541">
      <w:r w:rsidRPr="00EE3541">
        <w:t>Abonnementen worden aangegaan voor onbepaalde tijd, tenzij anders aangegeven. Opzegging is mogelijk per betaalperiode.</w:t>
      </w:r>
    </w:p>
    <w:p w14:paraId="459403BF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8. Herroepingsrecht en garantie</w:t>
      </w:r>
    </w:p>
    <w:p w14:paraId="5A60A235" w14:textId="77777777" w:rsidR="00EE3541" w:rsidRPr="00EE3541" w:rsidRDefault="00EE3541" w:rsidP="00EE3541">
      <w:r w:rsidRPr="00EE3541">
        <w:t>Bij digitale producten vervalt het herroepingsrecht na levering. Indien een 7-dagen garantie wordt aangeboden, gelden de voorwaarden zoals vermeld op de website.</w:t>
      </w:r>
    </w:p>
    <w:p w14:paraId="483BB3B4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9. Aansprakelijkheid</w:t>
      </w:r>
    </w:p>
    <w:p w14:paraId="3569E22C" w14:textId="77777777" w:rsidR="00EE3541" w:rsidRPr="00EE3541" w:rsidRDefault="00EE3541" w:rsidP="00EE3541">
      <w:r w:rsidRPr="00EE3541">
        <w:lastRenderedPageBreak/>
        <w:t>De ondernemer is niet aansprakelijk voor schade voortvloeiend uit beslissingen die de klant neemt op basis van de opleiding.</w:t>
      </w:r>
    </w:p>
    <w:p w14:paraId="3A168D66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10. Intellectueel eigendom</w:t>
      </w:r>
    </w:p>
    <w:p w14:paraId="0E3B4C9D" w14:textId="77777777" w:rsidR="00EE3541" w:rsidRPr="00EE3541" w:rsidRDefault="00EE3541" w:rsidP="00EE3541">
      <w:r w:rsidRPr="00EE3541">
        <w:t>Alle content blijft eigendom van de ondernemer en mag niet zonder toestemming worden verveelvoudigd of verspreid.</w:t>
      </w:r>
    </w:p>
    <w:p w14:paraId="13F6CC40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11. Ondersteuning en aanvullende diensten</w:t>
      </w:r>
    </w:p>
    <w:p w14:paraId="7E0662FA" w14:textId="77777777" w:rsidR="00EE3541" w:rsidRPr="00EE3541" w:rsidRDefault="00EE3541" w:rsidP="00EE3541">
      <w:r w:rsidRPr="00EE3541">
        <w:t>Persoonlijke begeleiding of VA-diensten zijn niet inbegrepen, tenzij anders overeengekomen en tegen betaling.</w:t>
      </w:r>
    </w:p>
    <w:p w14:paraId="561005B5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12. Klachten</w:t>
      </w:r>
    </w:p>
    <w:p w14:paraId="3FB7D861" w14:textId="77777777" w:rsidR="00EE3541" w:rsidRPr="00EE3541" w:rsidRDefault="00EE3541" w:rsidP="00EE3541">
      <w:r w:rsidRPr="00EE3541">
        <w:t>Klachten dienen schriftelijk te worden ingediend. De ondernemer zal binnen redelijke termijn reageren.</w:t>
      </w:r>
    </w:p>
    <w:p w14:paraId="0AF4E319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13. Wijzigingen</w:t>
      </w:r>
    </w:p>
    <w:p w14:paraId="6FB8F219" w14:textId="77777777" w:rsidR="00EE3541" w:rsidRPr="00EE3541" w:rsidRDefault="00EE3541" w:rsidP="00EE3541">
      <w:r w:rsidRPr="00EE3541">
        <w:t>De ondernemer behoudt zich het recht voor deze voorwaarden te wijzigen. De meest recente versie is van toepassing.</w:t>
      </w:r>
    </w:p>
    <w:p w14:paraId="252C95E1" w14:textId="77777777" w:rsidR="00EE3541" w:rsidRPr="00EE3541" w:rsidRDefault="00EE3541" w:rsidP="00EE3541">
      <w:pPr>
        <w:rPr>
          <w:b/>
          <w:bCs/>
        </w:rPr>
      </w:pPr>
      <w:r w:rsidRPr="00EE3541">
        <w:rPr>
          <w:b/>
          <w:bCs/>
        </w:rPr>
        <w:t>14. Toepasselijk recht</w:t>
      </w:r>
    </w:p>
    <w:p w14:paraId="3A7EA8B0" w14:textId="77777777" w:rsidR="00EE3541" w:rsidRPr="00EE3541" w:rsidRDefault="00EE3541" w:rsidP="00EE3541">
      <w:r w:rsidRPr="00EE3541">
        <w:t>Op deze voorwaarden is Nederlands recht van toepassing.</w:t>
      </w:r>
    </w:p>
    <w:p w14:paraId="150A63B1" w14:textId="77777777" w:rsidR="00EE3541" w:rsidRDefault="00EE3541"/>
    <w:sectPr w:rsidR="00EE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41"/>
    <w:rsid w:val="00375D75"/>
    <w:rsid w:val="00897F99"/>
    <w:rsid w:val="00EE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5542"/>
  <w15:chartTrackingRefBased/>
  <w15:docId w15:val="{9A05491D-A8F9-4685-A1F8-F1BF84A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3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3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3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3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35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35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35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35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35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35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3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35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35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35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35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35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35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ouw-logistic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 Transport</dc:creator>
  <cp:keywords/>
  <dc:description/>
  <cp:lastModifiedBy>ATC Transport</cp:lastModifiedBy>
  <cp:revision>1</cp:revision>
  <dcterms:created xsi:type="dcterms:W3CDTF">2025-12-14T21:20:00Z</dcterms:created>
  <dcterms:modified xsi:type="dcterms:W3CDTF">2025-12-14T21:32:00Z</dcterms:modified>
</cp:coreProperties>
</file>